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7062D6" w:rsidRPr="00772087" w14:paraId="673FAA9B" w14:textId="77777777" w:rsidTr="00095A23">
        <w:tc>
          <w:tcPr>
            <w:tcW w:w="4536" w:type="dxa"/>
            <w:gridSpan w:val="5"/>
            <w:vMerge w:val="restart"/>
          </w:tcPr>
          <w:p w14:paraId="1640F736" w14:textId="62B55F2C" w:rsidR="007062D6" w:rsidRPr="00772087" w:rsidRDefault="007062D6" w:rsidP="007062D6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190F4C">
              <w:rPr>
                <w:rFonts w:ascii="PT Astra Sans" w:hAnsi="PT Astra Sans" w:cs="Tahoma"/>
                <w:noProof/>
                <w:lang w:eastAsia="ru-RU"/>
              </w:rPr>
              <w:drawing>
                <wp:inline distT="0" distB="0" distL="0" distR="0" wp14:anchorId="63110BAD" wp14:editId="1FF9CCE2">
                  <wp:extent cx="1704975" cy="485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5558A15E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</w:tcPr>
          <w:p w14:paraId="75A4FD29" w14:textId="2EC81959" w:rsidR="007062D6" w:rsidRPr="00772087" w:rsidRDefault="007062D6" w:rsidP="007062D6">
            <w:pPr>
              <w:spacing w:after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772087">
              <w:rPr>
                <w:rFonts w:ascii="PT Astra Sans" w:hAnsi="PT Astra Sans" w:cs="Tahoma"/>
                <w:sz w:val="24"/>
                <w:szCs w:val="24"/>
              </w:rPr>
              <w:t>АО «</w:t>
            </w:r>
            <w:r w:rsidR="00800B0F" w:rsidRPr="00800B0F">
              <w:rPr>
                <w:rFonts w:ascii="PT Astra Sans" w:hAnsi="PT Astra Sans" w:cs="Tahoma"/>
                <w:sz w:val="24"/>
                <w:szCs w:val="24"/>
              </w:rPr>
              <w:t>Петербургская сбытовая компания</w:t>
            </w:r>
            <w:r w:rsidRPr="00772087">
              <w:rPr>
                <w:rFonts w:ascii="PT Astra Sans" w:hAnsi="PT Astra Sans" w:cs="Tahoma"/>
                <w:sz w:val="24"/>
                <w:szCs w:val="24"/>
              </w:rPr>
              <w:t>»</w:t>
            </w:r>
          </w:p>
          <w:p w14:paraId="5590FF09" w14:textId="77777777" w:rsidR="007062D6" w:rsidRPr="00772087" w:rsidRDefault="007062D6" w:rsidP="007062D6">
            <w:pPr>
              <w:spacing w:after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772087">
              <w:rPr>
                <w:rFonts w:ascii="PT Astra Sans" w:hAnsi="PT Astra Sans" w:cs="Tahoma"/>
                <w:sz w:val="24"/>
                <w:szCs w:val="24"/>
              </w:rPr>
              <w:t>Генеральному директору</w:t>
            </w:r>
          </w:p>
          <w:p w14:paraId="7FF4A3DF" w14:textId="179DE9E0" w:rsidR="007062D6" w:rsidRPr="00772087" w:rsidRDefault="00800B0F" w:rsidP="00800B0F">
            <w:pPr>
              <w:spacing w:after="120"/>
              <w:jc w:val="center"/>
              <w:rPr>
                <w:rFonts w:ascii="PT Astra Sans" w:hAnsi="PT Astra Sans" w:cs="Tahoma"/>
                <w:bCs/>
              </w:rPr>
            </w:pPr>
            <w:r>
              <w:rPr>
                <w:rFonts w:ascii="PT Astra Sans" w:hAnsi="PT Astra Sans" w:cs="Tahoma"/>
                <w:sz w:val="24"/>
                <w:szCs w:val="24"/>
              </w:rPr>
              <w:t>В.В</w:t>
            </w:r>
            <w:r w:rsidR="007062D6" w:rsidRPr="00772087">
              <w:rPr>
                <w:rFonts w:ascii="PT Astra Sans" w:hAnsi="PT Astra Sans" w:cs="Tahoma"/>
                <w:sz w:val="24"/>
                <w:szCs w:val="24"/>
              </w:rPr>
              <w:t xml:space="preserve">. </w:t>
            </w:r>
            <w:r>
              <w:rPr>
                <w:rFonts w:ascii="PT Astra Sans" w:hAnsi="PT Astra Sans" w:cs="Tahoma"/>
                <w:sz w:val="24"/>
                <w:szCs w:val="24"/>
              </w:rPr>
              <w:t>Пирогову</w:t>
            </w:r>
          </w:p>
        </w:tc>
      </w:tr>
      <w:tr w:rsidR="007062D6" w:rsidRPr="00772087" w14:paraId="79966821" w14:textId="77777777" w:rsidTr="00095A23">
        <w:tc>
          <w:tcPr>
            <w:tcW w:w="4536" w:type="dxa"/>
            <w:gridSpan w:val="5"/>
            <w:vMerge/>
          </w:tcPr>
          <w:p w14:paraId="1080DB3F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3A67B8AF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824DF47" w14:textId="77777777" w:rsidR="007062D6" w:rsidRPr="00772087" w:rsidRDefault="007062D6" w:rsidP="007062D6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7062D6" w:rsidRPr="00772087" w14:paraId="7E07D12E" w14:textId="77777777" w:rsidTr="00095A23">
        <w:tc>
          <w:tcPr>
            <w:tcW w:w="4536" w:type="dxa"/>
            <w:gridSpan w:val="5"/>
            <w:vMerge/>
          </w:tcPr>
          <w:p w14:paraId="1A25A2D1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30E3E3E6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1AABC55" w14:textId="77777777" w:rsidR="007062D6" w:rsidRPr="00772087" w:rsidRDefault="007062D6" w:rsidP="007062D6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7062D6" w:rsidRPr="00772087" w14:paraId="14F79293" w14:textId="77777777" w:rsidTr="00095A23">
        <w:tc>
          <w:tcPr>
            <w:tcW w:w="4536" w:type="dxa"/>
            <w:gridSpan w:val="5"/>
          </w:tcPr>
          <w:p w14:paraId="0CF0DCC8" w14:textId="77777777" w:rsidR="007062D6" w:rsidRPr="00772087" w:rsidRDefault="007062D6" w:rsidP="007062D6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14:paraId="0F529CEE" w14:textId="77777777" w:rsidR="007062D6" w:rsidRPr="00772087" w:rsidRDefault="007062D6" w:rsidP="007062D6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6F5B19BE" w14:textId="77777777" w:rsidR="007062D6" w:rsidRPr="00772087" w:rsidRDefault="007062D6" w:rsidP="007062D6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7062D6" w:rsidRPr="00772087" w14:paraId="1FA75525" w14:textId="77777777" w:rsidTr="00095A23">
        <w:tc>
          <w:tcPr>
            <w:tcW w:w="4536" w:type="dxa"/>
            <w:gridSpan w:val="5"/>
          </w:tcPr>
          <w:p w14:paraId="209B6991" w14:textId="77777777" w:rsidR="007062D6" w:rsidRPr="00190F4C" w:rsidRDefault="007062D6" w:rsidP="007062D6">
            <w:pPr>
              <w:spacing w:after="120"/>
              <w:rPr>
                <w:rFonts w:ascii="PT Astra Sans" w:hAnsi="PT Astra Sans" w:cs="Tahoma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>ООО «</w:t>
            </w:r>
            <w:proofErr w:type="spellStart"/>
            <w:r w:rsidRPr="00190F4C">
              <w:rPr>
                <w:rFonts w:ascii="PT Astra Sans" w:hAnsi="PT Astra Sans" w:cs="Tahoma"/>
                <w:sz w:val="16"/>
                <w:szCs w:val="16"/>
              </w:rPr>
              <w:t>БизКомм</w:t>
            </w:r>
            <w:proofErr w:type="spellEnd"/>
            <w:r w:rsidRPr="00190F4C">
              <w:rPr>
                <w:rFonts w:ascii="PT Astra Sans" w:hAnsi="PT Astra Sans" w:cs="Tahoma"/>
                <w:sz w:val="16"/>
                <w:szCs w:val="16"/>
              </w:rPr>
              <w:t>»</w:t>
            </w:r>
          </w:p>
          <w:p w14:paraId="052DAB82" w14:textId="77777777" w:rsidR="007062D6" w:rsidRPr="00190F4C" w:rsidRDefault="007062D6" w:rsidP="007062D6">
            <w:pPr>
              <w:rPr>
                <w:rFonts w:ascii="PT Astra Sans" w:hAnsi="PT Astra Sans" w:cs="Tahoma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 xml:space="preserve">Юридический адрес: Россия, 117105, г. Москва, </w:t>
            </w:r>
            <w:proofErr w:type="spellStart"/>
            <w:r w:rsidRPr="00190F4C">
              <w:rPr>
                <w:rFonts w:ascii="PT Astra Sans" w:hAnsi="PT Astra Sans" w:cs="Tahoma"/>
                <w:sz w:val="16"/>
                <w:szCs w:val="16"/>
              </w:rPr>
              <w:t>вн</w:t>
            </w:r>
            <w:proofErr w:type="spellEnd"/>
            <w:r w:rsidRPr="00190F4C">
              <w:rPr>
                <w:rFonts w:ascii="PT Astra Sans" w:hAnsi="PT Astra Sans" w:cs="Tahoma"/>
                <w:sz w:val="16"/>
                <w:szCs w:val="16"/>
              </w:rPr>
              <w:t xml:space="preserve">. тер. г. муниципальный округ </w:t>
            </w:r>
            <w:proofErr w:type="spellStart"/>
            <w:r w:rsidRPr="00190F4C">
              <w:rPr>
                <w:rFonts w:ascii="PT Astra Sans" w:hAnsi="PT Astra Sans" w:cs="Tahoma"/>
                <w:sz w:val="16"/>
                <w:szCs w:val="16"/>
              </w:rPr>
              <w:t>Нагатино</w:t>
            </w:r>
            <w:proofErr w:type="spellEnd"/>
            <w:r w:rsidRPr="00190F4C">
              <w:rPr>
                <w:rFonts w:ascii="PT Astra Sans" w:hAnsi="PT Astra Sans" w:cs="Tahoma"/>
                <w:sz w:val="16"/>
                <w:szCs w:val="16"/>
              </w:rPr>
              <w:t xml:space="preserve">-Садовники, 1-й </w:t>
            </w:r>
            <w:proofErr w:type="spellStart"/>
            <w:r w:rsidRPr="00190F4C">
              <w:rPr>
                <w:rFonts w:ascii="PT Astra Sans" w:hAnsi="PT Astra Sans" w:cs="Tahoma"/>
                <w:sz w:val="16"/>
                <w:szCs w:val="16"/>
              </w:rPr>
              <w:t>Нагатинский</w:t>
            </w:r>
            <w:proofErr w:type="spellEnd"/>
            <w:r w:rsidRPr="00190F4C">
              <w:rPr>
                <w:rFonts w:ascii="PT Astra Sans" w:hAnsi="PT Astra Sans" w:cs="Tahoma"/>
                <w:sz w:val="16"/>
                <w:szCs w:val="16"/>
              </w:rPr>
              <w:t xml:space="preserve"> проезд, д. 6, стр. 1</w:t>
            </w:r>
          </w:p>
          <w:p w14:paraId="441946CF" w14:textId="77777777" w:rsidR="007062D6" w:rsidRPr="00190F4C" w:rsidRDefault="007062D6" w:rsidP="007062D6">
            <w:pPr>
              <w:spacing w:after="120"/>
              <w:rPr>
                <w:rFonts w:ascii="PT Astra Sans" w:hAnsi="PT Astra Sans" w:cs="Tahoma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>Почтовый адрес: а/я 85, Москва, Россия, 119334</w:t>
            </w:r>
          </w:p>
          <w:p w14:paraId="18BE4FF7" w14:textId="77777777" w:rsidR="007062D6" w:rsidRPr="00190F4C" w:rsidRDefault="007062D6" w:rsidP="007062D6">
            <w:pPr>
              <w:rPr>
                <w:rFonts w:ascii="PT Astra Sans" w:hAnsi="PT Astra Sans" w:cs="Tahoma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>ОГРН 1117746926593 // ИНН 7714856880 // КПП 772401001</w:t>
            </w:r>
          </w:p>
          <w:p w14:paraId="580E6543" w14:textId="77777777" w:rsidR="007062D6" w:rsidRPr="00190F4C" w:rsidRDefault="007062D6" w:rsidP="007062D6">
            <w:pPr>
              <w:rPr>
                <w:rFonts w:ascii="PT Astra Sans" w:hAnsi="PT Astra Sans" w:cs="Tahoma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>Телефон: +7 (495) 900-10-65</w:t>
            </w:r>
          </w:p>
          <w:p w14:paraId="4601E419" w14:textId="3B4F8D76" w:rsidR="007062D6" w:rsidRPr="00772087" w:rsidRDefault="007062D6" w:rsidP="007062D6">
            <w:pPr>
              <w:rPr>
                <w:rFonts w:ascii="PT Astra Sans" w:hAnsi="PT Astra Sans"/>
                <w:sz w:val="16"/>
                <w:szCs w:val="16"/>
              </w:rPr>
            </w:pPr>
            <w:r w:rsidRPr="00190F4C">
              <w:rPr>
                <w:rFonts w:ascii="PT Astra Sans" w:hAnsi="PT Astra Sans" w:cs="Tahoma"/>
                <w:sz w:val="16"/>
                <w:szCs w:val="16"/>
              </w:rPr>
              <w:t>www.biz-komm.ru</w:t>
            </w:r>
          </w:p>
        </w:tc>
        <w:tc>
          <w:tcPr>
            <w:tcW w:w="284" w:type="dxa"/>
          </w:tcPr>
          <w:p w14:paraId="5198705E" w14:textId="77777777" w:rsidR="007062D6" w:rsidRPr="00772087" w:rsidRDefault="007062D6" w:rsidP="007062D6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601BA575" w14:textId="77777777" w:rsidR="007062D6" w:rsidRPr="00772087" w:rsidRDefault="007062D6" w:rsidP="007062D6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72087" w14:paraId="408ED258" w14:textId="77777777" w:rsidTr="00095A23">
        <w:tc>
          <w:tcPr>
            <w:tcW w:w="4536" w:type="dxa"/>
            <w:gridSpan w:val="5"/>
          </w:tcPr>
          <w:p w14:paraId="717A2589" w14:textId="77777777" w:rsidR="00456583" w:rsidRPr="00772087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14:paraId="75FEE257" w14:textId="77777777" w:rsidR="00456583" w:rsidRPr="00772087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4E3E2142" w14:textId="77777777" w:rsidR="00456583" w:rsidRPr="00772087" w:rsidRDefault="00456583" w:rsidP="00346CAD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6C6CF3" w:rsidRPr="00772087" w14:paraId="0398A708" w14:textId="77777777" w:rsidTr="00095A23">
        <w:tc>
          <w:tcPr>
            <w:tcW w:w="1680" w:type="dxa"/>
            <w:gridSpan w:val="2"/>
            <w:tcBorders>
              <w:bottom w:val="single" w:sz="4" w:space="0" w:color="auto"/>
            </w:tcBorders>
            <w:vAlign w:val="bottom"/>
          </w:tcPr>
          <w:p w14:paraId="42284CFD" w14:textId="29E1E6FC" w:rsidR="006C6CF3" w:rsidRPr="007062D6" w:rsidRDefault="00CD5A76" w:rsidP="00B614A6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CD5A76">
              <w:rPr>
                <w:rFonts w:ascii="PT Astra Sans" w:hAnsi="PT Astra Sans"/>
                <w:sz w:val="20"/>
                <w:szCs w:val="20"/>
              </w:rPr>
              <w:t>ИСХ-БК-250114/-6</w:t>
            </w:r>
          </w:p>
        </w:tc>
        <w:tc>
          <w:tcPr>
            <w:tcW w:w="293" w:type="dxa"/>
          </w:tcPr>
          <w:p w14:paraId="1F1E69A4" w14:textId="77777777" w:rsidR="006C6CF3" w:rsidRPr="00772087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72087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bottom"/>
          </w:tcPr>
          <w:p w14:paraId="6CC78959" w14:textId="088DE2E8" w:rsidR="006C6CF3" w:rsidRPr="00772087" w:rsidRDefault="00CD5A76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CD5A76">
              <w:rPr>
                <w:rFonts w:ascii="PT Astra Sans" w:hAnsi="PT Astra Sans"/>
                <w:sz w:val="20"/>
                <w:szCs w:val="20"/>
              </w:rPr>
              <w:t>14.01.2025</w:t>
            </w:r>
          </w:p>
        </w:tc>
        <w:tc>
          <w:tcPr>
            <w:tcW w:w="284" w:type="dxa"/>
          </w:tcPr>
          <w:p w14:paraId="3DED1431" w14:textId="77777777" w:rsidR="006C6CF3" w:rsidRPr="00772087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4B2C7531" w14:textId="77777777" w:rsidR="006C6CF3" w:rsidRPr="00772087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6C6CF3" w:rsidRPr="00772087" w14:paraId="6819D4C7" w14:textId="77777777" w:rsidTr="00095A23">
        <w:tc>
          <w:tcPr>
            <w:tcW w:w="573" w:type="dxa"/>
            <w:tcBorders>
              <w:top w:val="single" w:sz="4" w:space="0" w:color="auto"/>
            </w:tcBorders>
          </w:tcPr>
          <w:p w14:paraId="124C834C" w14:textId="5AC0B9EE" w:rsidR="006C6CF3" w:rsidRPr="00772087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72087">
              <w:rPr>
                <w:rFonts w:ascii="PT Astra Sans" w:hAnsi="PT Astra Sans"/>
                <w:sz w:val="20"/>
                <w:szCs w:val="20"/>
              </w:rPr>
              <w:t>На</w:t>
            </w:r>
            <w:r w:rsidR="00231140" w:rsidRPr="00772087">
              <w:rPr>
                <w:rFonts w:ascii="PT Astra Sans" w:hAnsi="PT Astra Sans"/>
                <w:sz w:val="20"/>
                <w:szCs w:val="20"/>
              </w:rPr>
              <w:t xml:space="preserve"> </w:t>
            </w:r>
            <w:r w:rsidRPr="00772087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vAlign w:val="bottom"/>
          </w:tcPr>
          <w:p w14:paraId="1C55C697" w14:textId="158FB3B6" w:rsidR="006C6CF3" w:rsidRPr="00772087" w:rsidRDefault="00800B0F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800B0F">
              <w:rPr>
                <w:rFonts w:ascii="PT Astra Sans" w:hAnsi="PT Astra Sans" w:cs="Arial"/>
                <w:color w:val="000000"/>
                <w:sz w:val="20"/>
                <w:szCs w:val="20"/>
              </w:rPr>
              <w:t>ПСК/КП/ГД/7</w:t>
            </w: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21B04960" w14:textId="77777777" w:rsidR="006C6CF3" w:rsidRPr="00772087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772087">
              <w:rPr>
                <w:rFonts w:ascii="PT Astra Sans" w:hAnsi="PT Astra Sans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FBBC66" w14:textId="390BDF8F" w:rsidR="006C6CF3" w:rsidRPr="00772087" w:rsidRDefault="00800B0F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800B0F">
              <w:rPr>
                <w:rFonts w:ascii="PT Astra Sans" w:hAnsi="PT Astra Sans"/>
                <w:sz w:val="20"/>
                <w:szCs w:val="20"/>
              </w:rPr>
              <w:t>10.01.2025</w:t>
            </w:r>
          </w:p>
        </w:tc>
        <w:tc>
          <w:tcPr>
            <w:tcW w:w="284" w:type="dxa"/>
          </w:tcPr>
          <w:p w14:paraId="0E774456" w14:textId="77777777" w:rsidR="006C6CF3" w:rsidRPr="00772087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10856253" w14:textId="77777777" w:rsidR="006C6CF3" w:rsidRPr="00772087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72087" w14:paraId="1567DB29" w14:textId="77777777" w:rsidTr="00095A23">
        <w:tc>
          <w:tcPr>
            <w:tcW w:w="4536" w:type="dxa"/>
            <w:gridSpan w:val="5"/>
          </w:tcPr>
          <w:p w14:paraId="4204D333" w14:textId="77777777" w:rsidR="00456583" w:rsidRPr="00772087" w:rsidRDefault="00456583">
            <w:pPr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4E271D80" w14:textId="77777777" w:rsidR="00456583" w:rsidRPr="00772087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4DA38666" w14:textId="77777777" w:rsidR="00456583" w:rsidRPr="00772087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772087" w14:paraId="72553E34" w14:textId="77777777" w:rsidTr="00095A23">
        <w:tc>
          <w:tcPr>
            <w:tcW w:w="4536" w:type="dxa"/>
            <w:gridSpan w:val="5"/>
          </w:tcPr>
          <w:p w14:paraId="4C4F8125" w14:textId="614D7998" w:rsidR="00456583" w:rsidRPr="00772087" w:rsidRDefault="00DD7CA8" w:rsidP="00E253D0">
            <w:pPr>
              <w:rPr>
                <w:rFonts w:ascii="PT Astra Sans" w:hAnsi="PT Astra Sans"/>
                <w:b/>
              </w:rPr>
            </w:pPr>
            <w:r w:rsidRPr="00772087">
              <w:rPr>
                <w:rFonts w:ascii="PT Astra Sans" w:hAnsi="PT Astra Sans"/>
                <w:b/>
              </w:rPr>
              <w:t>О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42374E" w:rsidRPr="00772087">
              <w:rPr>
                <w:rFonts w:ascii="PT Astra Sans" w:hAnsi="PT Astra Sans"/>
                <w:b/>
              </w:rPr>
              <w:t>направлении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4B12BB" w:rsidRPr="00772087">
              <w:rPr>
                <w:rFonts w:ascii="PT Astra Sans" w:hAnsi="PT Astra Sans"/>
                <w:b/>
              </w:rPr>
              <w:t>ответа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4B12BB" w:rsidRPr="00772087">
              <w:rPr>
                <w:rFonts w:ascii="PT Astra Sans" w:hAnsi="PT Astra Sans"/>
                <w:b/>
              </w:rPr>
              <w:t>на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C97A0B" w:rsidRPr="00772087">
              <w:rPr>
                <w:rFonts w:ascii="PT Astra Sans" w:hAnsi="PT Astra Sans"/>
                <w:b/>
              </w:rPr>
              <w:t>претензию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E253D0">
              <w:rPr>
                <w:rFonts w:ascii="PT Astra Sans" w:hAnsi="PT Astra Sans"/>
                <w:b/>
              </w:rPr>
              <w:br/>
            </w:r>
            <w:r w:rsidR="00360646" w:rsidRPr="00772087">
              <w:rPr>
                <w:rFonts w:ascii="PT Astra Sans" w:hAnsi="PT Astra Sans"/>
                <w:b/>
              </w:rPr>
              <w:t>по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360646" w:rsidRPr="00772087">
              <w:rPr>
                <w:rFonts w:ascii="PT Astra Sans" w:hAnsi="PT Astra Sans"/>
                <w:b/>
              </w:rPr>
              <w:t>д</w:t>
            </w:r>
            <w:r w:rsidR="004B12BB" w:rsidRPr="00772087">
              <w:rPr>
                <w:rFonts w:ascii="PT Astra Sans" w:hAnsi="PT Astra Sans"/>
                <w:b/>
              </w:rPr>
              <w:t>оговору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4B12BB" w:rsidRPr="00772087">
              <w:rPr>
                <w:rFonts w:ascii="PT Astra Sans" w:hAnsi="PT Astra Sans"/>
                <w:b/>
              </w:rPr>
              <w:t>от</w:t>
            </w:r>
            <w:r w:rsidR="00231140" w:rsidRPr="00772087">
              <w:rPr>
                <w:rFonts w:ascii="PT Astra Sans" w:hAnsi="PT Astra Sans"/>
                <w:b/>
              </w:rPr>
              <w:t xml:space="preserve"> </w:t>
            </w:r>
            <w:r w:rsidR="00800B0F">
              <w:rPr>
                <w:rFonts w:ascii="PT Astra Sans" w:hAnsi="PT Astra Sans"/>
                <w:b/>
              </w:rPr>
              <w:t>29</w:t>
            </w:r>
            <w:r w:rsidR="00603948" w:rsidRPr="00772087">
              <w:rPr>
                <w:rFonts w:ascii="PT Astra Sans" w:hAnsi="PT Astra Sans"/>
                <w:b/>
              </w:rPr>
              <w:t xml:space="preserve">.11.2024 № </w:t>
            </w:r>
            <w:r w:rsidR="00800B0F" w:rsidRPr="00800B0F">
              <w:rPr>
                <w:rFonts w:ascii="PT Astra Sans" w:hAnsi="PT Astra Sans"/>
                <w:b/>
              </w:rPr>
              <w:t>24-749</w:t>
            </w:r>
          </w:p>
        </w:tc>
        <w:tc>
          <w:tcPr>
            <w:tcW w:w="284" w:type="dxa"/>
          </w:tcPr>
          <w:p w14:paraId="211A4CB3" w14:textId="77777777" w:rsidR="00456583" w:rsidRPr="00772087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08FD23DB" w14:textId="77777777" w:rsidR="00456583" w:rsidRPr="00772087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</w:tbl>
    <w:p w14:paraId="4B405331" w14:textId="7DA48F9B" w:rsidR="0073133A" w:rsidRPr="00772087" w:rsidRDefault="004B12BB" w:rsidP="00360646">
      <w:pPr>
        <w:tabs>
          <w:tab w:val="left" w:pos="1276"/>
        </w:tabs>
        <w:spacing w:before="360" w:after="360"/>
        <w:ind w:firstLine="709"/>
        <w:jc w:val="center"/>
        <w:rPr>
          <w:rFonts w:ascii="PT Astra Sans" w:hAnsi="PT Astra Sans" w:cs="Tahoma"/>
          <w:b/>
          <w:sz w:val="24"/>
          <w:szCs w:val="24"/>
        </w:rPr>
      </w:pPr>
      <w:r w:rsidRPr="00772087">
        <w:rPr>
          <w:rFonts w:ascii="PT Astra Sans" w:hAnsi="PT Astra Sans" w:cs="Tahoma"/>
          <w:b/>
          <w:sz w:val="24"/>
          <w:szCs w:val="24"/>
        </w:rPr>
        <w:t>Уважаемый</w:t>
      </w:r>
      <w:r w:rsidR="00231140" w:rsidRPr="00772087">
        <w:rPr>
          <w:rFonts w:ascii="PT Astra Sans" w:hAnsi="PT Astra Sans" w:cs="Tahoma"/>
          <w:b/>
          <w:sz w:val="24"/>
          <w:szCs w:val="24"/>
        </w:rPr>
        <w:t xml:space="preserve"> </w:t>
      </w:r>
      <w:r w:rsidR="00772087" w:rsidRPr="00772087">
        <w:rPr>
          <w:rFonts w:ascii="PT Astra Sans" w:hAnsi="PT Astra Sans" w:cs="Tahoma"/>
          <w:b/>
          <w:sz w:val="24"/>
          <w:szCs w:val="24"/>
        </w:rPr>
        <w:t>В</w:t>
      </w:r>
      <w:r w:rsidR="00800B0F">
        <w:rPr>
          <w:rFonts w:ascii="PT Astra Sans" w:hAnsi="PT Astra Sans" w:cs="Tahoma"/>
          <w:b/>
          <w:sz w:val="24"/>
          <w:szCs w:val="24"/>
        </w:rPr>
        <w:t>италий</w:t>
      </w:r>
      <w:r w:rsidR="00772087" w:rsidRPr="00772087">
        <w:rPr>
          <w:rFonts w:ascii="PT Astra Sans" w:hAnsi="PT Astra Sans" w:cs="Tahoma"/>
          <w:b/>
          <w:sz w:val="24"/>
          <w:szCs w:val="24"/>
        </w:rPr>
        <w:t xml:space="preserve"> </w:t>
      </w:r>
      <w:r w:rsidR="00800B0F">
        <w:rPr>
          <w:rFonts w:ascii="PT Astra Sans" w:hAnsi="PT Astra Sans" w:cs="Tahoma"/>
          <w:b/>
          <w:sz w:val="24"/>
          <w:szCs w:val="24"/>
        </w:rPr>
        <w:t>Валентинович</w:t>
      </w:r>
      <w:r w:rsidRPr="00772087">
        <w:rPr>
          <w:rFonts w:ascii="PT Astra Sans" w:hAnsi="PT Astra Sans" w:cs="Tahoma"/>
          <w:b/>
          <w:sz w:val="24"/>
          <w:szCs w:val="24"/>
        </w:rPr>
        <w:t>!</w:t>
      </w:r>
      <w:r w:rsidR="00231140" w:rsidRPr="00772087">
        <w:rPr>
          <w:rFonts w:ascii="PT Astra Sans" w:hAnsi="PT Astra Sans" w:cs="Tahoma"/>
          <w:b/>
          <w:sz w:val="24"/>
          <w:szCs w:val="24"/>
        </w:rPr>
        <w:t xml:space="preserve"> </w:t>
      </w:r>
    </w:p>
    <w:p w14:paraId="07252E26" w14:textId="6F8F179A" w:rsidR="00251FAC" w:rsidRPr="00772087" w:rsidRDefault="00603948" w:rsidP="00251FAC">
      <w:pPr>
        <w:pStyle w:val="-"/>
        <w:spacing w:before="120"/>
        <w:ind w:left="0" w:firstLine="709"/>
        <w:jc w:val="both"/>
        <w:rPr>
          <w:rFonts w:ascii="PT Astra Sans" w:eastAsiaTheme="minorHAnsi" w:hAnsi="PT Astra Sans" w:cstheme="minorBidi"/>
          <w:b w:val="0"/>
          <w:sz w:val="24"/>
          <w:lang w:val="ru-RU" w:eastAsia="en-US"/>
        </w:rPr>
      </w:pP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В ответ на </w:t>
      </w:r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Ваше письмо</w:t>
      </w: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, сообщаем, что ООО «</w:t>
      </w:r>
      <w:proofErr w:type="spellStart"/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БизКомм</w:t>
      </w:r>
      <w:proofErr w:type="spellEnd"/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», в рамках исполнения </w:t>
      </w:r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обязательств </w:t>
      </w: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по договору</w:t>
      </w:r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от </w:t>
      </w:r>
      <w:r w:rsidR="00800B0F" w:rsidRPr="00800B0F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29.11.2024 </w:t>
      </w:r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№ </w:t>
      </w:r>
      <w:r w:rsidR="00800B0F" w:rsidRPr="00800B0F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24-749 </w:t>
      </w:r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(далее – Договор) предприняло все возможные меры по урегулированию сроков поставки оборудования СХД </w:t>
      </w:r>
      <w:proofErr w:type="spellStart"/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Huawei</w:t>
      </w:r>
      <w:proofErr w:type="spellEnd"/>
      <w:r w:rsidR="00010FE1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.</w:t>
      </w:r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</w:t>
      </w:r>
      <w:r w:rsidR="009F1031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Обновленный срок поставки</w:t>
      </w:r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</w:t>
      </w:r>
      <w:r w:rsidR="00DD715A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СХД </w:t>
      </w:r>
      <w:proofErr w:type="spellStart"/>
      <w:r w:rsidR="00DD715A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Huawei</w:t>
      </w:r>
      <w:proofErr w:type="spellEnd"/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</w:t>
      </w:r>
      <w:r w:rsidR="00CB64B9">
        <w:rPr>
          <w:rFonts w:ascii="PT Astra Sans" w:eastAsiaTheme="minorHAnsi" w:hAnsi="PT Astra Sans" w:cstheme="minorBidi"/>
          <w:b w:val="0"/>
          <w:sz w:val="24"/>
          <w:lang w:val="ru-RU" w:eastAsia="en-US"/>
        </w:rPr>
        <w:t>–</w:t>
      </w:r>
      <w:r w:rsidR="00251FAC"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до 31.01.2025. </w:t>
      </w:r>
    </w:p>
    <w:p w14:paraId="725F7ACC" w14:textId="1E96A893" w:rsidR="00DD715A" w:rsidRPr="00772087" w:rsidRDefault="00DD715A" w:rsidP="00DD715A">
      <w:pPr>
        <w:pStyle w:val="-"/>
        <w:spacing w:before="120"/>
        <w:ind w:left="0" w:firstLine="709"/>
        <w:jc w:val="both"/>
        <w:rPr>
          <w:rFonts w:ascii="PT Astra Sans" w:eastAsiaTheme="minorHAnsi" w:hAnsi="PT Astra Sans" w:cstheme="minorBidi"/>
          <w:b w:val="0"/>
          <w:sz w:val="24"/>
          <w:lang w:val="ru-RU" w:eastAsia="en-US"/>
        </w:rPr>
      </w:pP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Просим Вас рассмотреть вопрос о заключении дополнительного соглашения № 1 </w:t>
      </w:r>
      <w:r w:rsidR="00E253D0">
        <w:rPr>
          <w:rFonts w:ascii="PT Astra Sans" w:eastAsiaTheme="minorHAnsi" w:hAnsi="PT Astra Sans" w:cstheme="minorBidi"/>
          <w:b w:val="0"/>
          <w:sz w:val="24"/>
          <w:lang w:val="ru-RU" w:eastAsia="en-US"/>
        </w:rPr>
        <w:br/>
      </w: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к Договору с изменением сроков поставки </w:t>
      </w:r>
      <w:r w:rsidR="00F9349C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оборудования</w:t>
      </w: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СХД </w:t>
      </w:r>
      <w:proofErr w:type="spellStart"/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Huawei</w:t>
      </w:r>
      <w:proofErr w:type="spellEnd"/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 не позднее 31.01.2025</w:t>
      </w:r>
      <w:r w:rsidR="00893A8D">
        <w:rPr>
          <w:rFonts w:ascii="PT Astra Sans" w:eastAsiaTheme="minorHAnsi" w:hAnsi="PT Astra Sans" w:cstheme="minorBidi"/>
          <w:b w:val="0"/>
          <w:sz w:val="24"/>
          <w:lang w:val="ru-RU" w:eastAsia="en-US"/>
        </w:rPr>
        <w:t>, на условиях применения ретроспективной оговорки, согласно ч. 2 ст. 425 Гражданского кодекса Российской Федерации, без применения штрафных санкций в отношении ООО «</w:t>
      </w:r>
      <w:proofErr w:type="spellStart"/>
      <w:r w:rsidR="00893A8D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БизКомм</w:t>
      </w:r>
      <w:proofErr w:type="spellEnd"/>
      <w:r w:rsidR="00893A8D">
        <w:rPr>
          <w:rFonts w:ascii="PT Astra Sans" w:eastAsiaTheme="minorHAnsi" w:hAnsi="PT Astra Sans" w:cstheme="minorBidi"/>
          <w:b w:val="0"/>
          <w:sz w:val="24"/>
          <w:lang w:val="ru-RU" w:eastAsia="en-US"/>
        </w:rPr>
        <w:t>» (</w:t>
      </w:r>
      <w:r w:rsidR="00893A8D" w:rsidRPr="00E253D0">
        <w:rPr>
          <w:rFonts w:ascii="PT Astra Sans" w:eastAsiaTheme="minorHAnsi" w:hAnsi="PT Astra Sans"/>
          <w:b w:val="0"/>
          <w:sz w:val="24"/>
          <w:lang w:val="ru-RU" w:eastAsia="en-US"/>
        </w:rPr>
        <w:t>письм</w:t>
      </w:r>
      <w:r w:rsidR="00893A8D">
        <w:rPr>
          <w:rFonts w:ascii="PT Astra Sans" w:eastAsiaTheme="minorHAnsi" w:hAnsi="PT Astra Sans"/>
          <w:b w:val="0"/>
          <w:sz w:val="24"/>
          <w:lang w:val="ru-RU" w:eastAsia="en-US"/>
        </w:rPr>
        <w:t>о</w:t>
      </w:r>
      <w:r w:rsidR="00893A8D" w:rsidRPr="00E253D0">
        <w:rPr>
          <w:rFonts w:ascii="PT Astra Sans" w:eastAsiaTheme="minorHAnsi" w:hAnsi="PT Astra Sans"/>
          <w:b w:val="0"/>
          <w:sz w:val="24"/>
          <w:lang w:val="ru-RU" w:eastAsia="en-US"/>
        </w:rPr>
        <w:t xml:space="preserve"> от </w:t>
      </w:r>
      <w:r w:rsidR="00893A8D" w:rsidRPr="00025C52">
        <w:rPr>
          <w:rFonts w:ascii="PT Astra Sans" w:eastAsiaTheme="minorHAnsi" w:hAnsi="PT Astra Sans"/>
          <w:b w:val="0"/>
          <w:sz w:val="24"/>
          <w:lang w:val="ru-RU" w:eastAsia="en-US"/>
        </w:rPr>
        <w:t>10.01.2025</w:t>
      </w:r>
      <w:r w:rsidR="00893A8D" w:rsidRPr="00E253D0">
        <w:rPr>
          <w:rFonts w:ascii="PT Astra Sans" w:eastAsiaTheme="minorHAnsi" w:hAnsi="PT Astra Sans"/>
          <w:b w:val="0"/>
          <w:sz w:val="24"/>
          <w:lang w:val="ru-RU" w:eastAsia="en-US"/>
        </w:rPr>
        <w:t xml:space="preserve"> № </w:t>
      </w:r>
      <w:r w:rsidR="00893A8D" w:rsidRPr="00025C52">
        <w:rPr>
          <w:rFonts w:ascii="PT Astra Sans" w:eastAsiaTheme="minorHAnsi" w:hAnsi="PT Astra Sans"/>
          <w:b w:val="0"/>
          <w:sz w:val="24"/>
          <w:lang w:val="ru-RU" w:eastAsia="en-US"/>
        </w:rPr>
        <w:t>ПСК/КП/ГД/7</w:t>
      </w:r>
      <w:r w:rsidR="00893A8D">
        <w:rPr>
          <w:rFonts w:ascii="PT Astra Sans" w:eastAsiaTheme="minorHAnsi" w:hAnsi="PT Astra Sans"/>
          <w:b w:val="0"/>
          <w:sz w:val="24"/>
          <w:lang w:val="ru-RU" w:eastAsia="en-US"/>
        </w:rPr>
        <w:t>), ввиду отсутствия прямой вины последнего, а также, наличия объективных обстоятельств сложности поставок указанного оборудования в текущем периоде</w:t>
      </w:r>
      <w:r w:rsidRPr="00772087">
        <w:rPr>
          <w:rFonts w:ascii="PT Astra Sans" w:eastAsiaTheme="minorHAnsi" w:hAnsi="PT Astra Sans" w:cstheme="minorBidi"/>
          <w:b w:val="0"/>
          <w:sz w:val="24"/>
          <w:lang w:val="ru-RU" w:eastAsia="en-US"/>
        </w:rPr>
        <w:t>.</w:t>
      </w:r>
    </w:p>
    <w:p w14:paraId="6110207D" w14:textId="77777777" w:rsidR="00893A8D" w:rsidRDefault="00893A8D" w:rsidP="007062D6">
      <w:pPr>
        <w:spacing w:before="120" w:after="0"/>
        <w:ind w:left="1560" w:hanging="1560"/>
        <w:rPr>
          <w:rFonts w:ascii="PT Astra Sans" w:hAnsi="PT Astra Sans" w:cs="Tahoma"/>
          <w:sz w:val="24"/>
          <w:szCs w:val="24"/>
          <w:lang w:eastAsia="ja-JP"/>
        </w:rPr>
      </w:pPr>
    </w:p>
    <w:p w14:paraId="0269FB94" w14:textId="145A237D" w:rsidR="00DD715A" w:rsidRPr="007062D6" w:rsidRDefault="00DD715A" w:rsidP="007062D6">
      <w:pPr>
        <w:spacing w:before="120" w:after="0"/>
        <w:ind w:left="1560" w:hanging="1560"/>
        <w:rPr>
          <w:rFonts w:ascii="PT Astra Sans" w:hAnsi="PT Astra Sans" w:cs="Tahoma"/>
          <w:sz w:val="24"/>
          <w:szCs w:val="24"/>
        </w:rPr>
      </w:pPr>
      <w:r w:rsidRPr="00E253D0">
        <w:rPr>
          <w:rFonts w:ascii="PT Astra Sans" w:hAnsi="PT Astra Sans" w:cs="Tahoma"/>
          <w:sz w:val="24"/>
          <w:szCs w:val="24"/>
          <w:lang w:eastAsia="ja-JP"/>
        </w:rPr>
        <w:t>Приложение:</w:t>
      </w:r>
      <w:r w:rsidR="00E253D0">
        <w:rPr>
          <w:rFonts w:ascii="PT Astra Sans" w:hAnsi="PT Astra Sans" w:cs="Tahoma"/>
          <w:sz w:val="24"/>
          <w:szCs w:val="24"/>
          <w:lang w:eastAsia="ja-JP"/>
        </w:rPr>
        <w:tab/>
      </w:r>
      <w:r w:rsidRPr="007062D6">
        <w:rPr>
          <w:rFonts w:ascii="PT Astra Sans" w:hAnsi="PT Astra Sans" w:cs="Tahoma"/>
          <w:sz w:val="24"/>
          <w:szCs w:val="24"/>
          <w:lang w:eastAsia="ja-JP"/>
        </w:rPr>
        <w:t>д</w:t>
      </w:r>
      <w:r w:rsidRPr="007062D6">
        <w:rPr>
          <w:rFonts w:ascii="PT Astra Sans" w:hAnsi="PT Astra Sans" w:cs="Tahoma"/>
          <w:sz w:val="24"/>
          <w:szCs w:val="24"/>
        </w:rPr>
        <w:t xml:space="preserve">ополнительное соглашение № 1 к </w:t>
      </w:r>
      <w:r w:rsidR="0091491B">
        <w:rPr>
          <w:rFonts w:ascii="PT Astra Sans" w:hAnsi="PT Astra Sans" w:cs="Tahoma"/>
          <w:sz w:val="24"/>
          <w:szCs w:val="24"/>
        </w:rPr>
        <w:t>Договору в электронном виде на 9</w:t>
      </w:r>
      <w:r w:rsidRPr="007062D6">
        <w:rPr>
          <w:rFonts w:ascii="PT Astra Sans" w:hAnsi="PT Astra Sans" w:cs="Tahoma"/>
          <w:sz w:val="24"/>
          <w:szCs w:val="24"/>
        </w:rPr>
        <w:t xml:space="preserve"> л. </w:t>
      </w:r>
      <w:r w:rsidR="00E253D0">
        <w:rPr>
          <w:rFonts w:ascii="PT Astra Sans" w:hAnsi="PT Astra Sans" w:cs="Tahoma"/>
          <w:sz w:val="24"/>
          <w:szCs w:val="24"/>
        </w:rPr>
        <w:br/>
      </w:r>
      <w:r w:rsidRPr="007062D6">
        <w:rPr>
          <w:rFonts w:ascii="PT Astra Sans" w:hAnsi="PT Astra Sans" w:cs="Tahoma"/>
          <w:sz w:val="24"/>
          <w:szCs w:val="24"/>
        </w:rPr>
        <w:t>в 1 экз.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062D6" w:rsidRPr="007062D6" w14:paraId="6A8475F0" w14:textId="77777777" w:rsidTr="00096095">
        <w:tc>
          <w:tcPr>
            <w:tcW w:w="4672" w:type="dxa"/>
          </w:tcPr>
          <w:p w14:paraId="09BB86F6" w14:textId="75A5A202" w:rsidR="007062D6" w:rsidRPr="00CB64B9" w:rsidRDefault="007062D6" w:rsidP="007062D6">
            <w:pPr>
              <w:spacing w:before="600"/>
              <w:jc w:val="left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CB64B9">
              <w:rPr>
                <w:rFonts w:ascii="PT Astra Sans" w:hAnsi="PT Astra Sans"/>
                <w:b/>
                <w:sz w:val="24"/>
              </w:rPr>
              <w:t xml:space="preserve">Коммерческий директор </w:t>
            </w:r>
          </w:p>
        </w:tc>
        <w:tc>
          <w:tcPr>
            <w:tcW w:w="4672" w:type="dxa"/>
          </w:tcPr>
          <w:p w14:paraId="7A35517F" w14:textId="5E1B6118" w:rsidR="007062D6" w:rsidRPr="00CB64B9" w:rsidRDefault="00CB64B9" w:rsidP="00CB64B9">
            <w:pPr>
              <w:spacing w:before="600"/>
              <w:jc w:val="right"/>
              <w:rPr>
                <w:rFonts w:ascii="PT Astra Sans" w:hAnsi="PT Astra Sans" w:cs="Tahoma"/>
                <w:b/>
                <w:sz w:val="24"/>
                <w:szCs w:val="24"/>
              </w:rPr>
            </w:pPr>
            <w:r w:rsidRPr="00CB64B9">
              <w:rPr>
                <w:rFonts w:ascii="PT Astra Sans" w:hAnsi="PT Astra Sans"/>
                <w:b/>
                <w:sz w:val="24"/>
              </w:rPr>
              <w:t>А.В.</w:t>
            </w:r>
            <w:r>
              <w:rPr>
                <w:rFonts w:ascii="PT Astra Sans" w:hAnsi="PT Astra Sans"/>
                <w:b/>
                <w:sz w:val="24"/>
              </w:rPr>
              <w:t xml:space="preserve"> </w:t>
            </w:r>
            <w:proofErr w:type="spellStart"/>
            <w:r w:rsidR="007062D6" w:rsidRPr="00CB64B9">
              <w:rPr>
                <w:rFonts w:ascii="PT Astra Sans" w:hAnsi="PT Astra Sans"/>
                <w:b/>
                <w:sz w:val="24"/>
              </w:rPr>
              <w:t>Джарлыгасова</w:t>
            </w:r>
            <w:proofErr w:type="spellEnd"/>
            <w:r w:rsidR="007062D6" w:rsidRPr="00CB64B9">
              <w:rPr>
                <w:rFonts w:ascii="PT Astra Sans" w:hAnsi="PT Astra Sans"/>
                <w:b/>
                <w:sz w:val="24"/>
              </w:rPr>
              <w:t xml:space="preserve"> </w:t>
            </w:r>
          </w:p>
        </w:tc>
      </w:tr>
    </w:tbl>
    <w:p w14:paraId="044EA2B4" w14:textId="77777777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2A0F1D78" w14:textId="77777777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5627E8AF" w14:textId="7DF3AFFD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08B365F7" w14:textId="655B5B51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7CCB212B" w14:textId="17C45A4C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62C8C9D5" w14:textId="150E08A9" w:rsidR="00DD715A" w:rsidRDefault="00DD715A" w:rsidP="00DD715A">
      <w:pPr>
        <w:spacing w:after="0"/>
        <w:rPr>
          <w:rFonts w:ascii="PT Astra Sans" w:hAnsi="PT Astra Sans" w:cs="Tahoma"/>
        </w:rPr>
      </w:pPr>
    </w:p>
    <w:p w14:paraId="400BFCEC" w14:textId="5A82D0CC" w:rsidR="00E253D0" w:rsidRPr="00772087" w:rsidRDefault="00E253D0" w:rsidP="00DD715A">
      <w:pPr>
        <w:spacing w:after="0"/>
        <w:rPr>
          <w:rFonts w:ascii="PT Astra Sans" w:hAnsi="PT Astra Sans" w:cs="Tahoma"/>
        </w:rPr>
      </w:pPr>
    </w:p>
    <w:p w14:paraId="6619D00D" w14:textId="074F7B10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0F30BD5A" w14:textId="5BDCE36F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5AB0AC48" w14:textId="46CE3BCB" w:rsidR="00CB64B9" w:rsidRDefault="00CB64B9" w:rsidP="00DD715A">
      <w:pPr>
        <w:spacing w:after="0"/>
        <w:rPr>
          <w:rFonts w:ascii="PT Astra Sans" w:hAnsi="PT Astra Sans" w:cs="Tahoma"/>
        </w:rPr>
      </w:pPr>
    </w:p>
    <w:p w14:paraId="70D8BB53" w14:textId="45976486" w:rsidR="00CB64B9" w:rsidRDefault="00CB64B9" w:rsidP="00DD715A">
      <w:pPr>
        <w:spacing w:after="0"/>
        <w:rPr>
          <w:rFonts w:ascii="PT Astra Sans" w:hAnsi="PT Astra Sans" w:cs="Tahoma"/>
        </w:rPr>
      </w:pPr>
    </w:p>
    <w:p w14:paraId="5BF84ECE" w14:textId="5FF424C7" w:rsidR="00CB64B9" w:rsidRDefault="00CB64B9" w:rsidP="00DD715A">
      <w:pPr>
        <w:spacing w:after="0"/>
        <w:rPr>
          <w:rFonts w:ascii="PT Astra Sans" w:hAnsi="PT Astra Sans" w:cs="Tahoma"/>
        </w:rPr>
      </w:pPr>
    </w:p>
    <w:p w14:paraId="3433CE5F" w14:textId="4280D174" w:rsidR="00CB64B9" w:rsidRDefault="00CB64B9" w:rsidP="00DD715A">
      <w:pPr>
        <w:spacing w:after="0"/>
        <w:rPr>
          <w:rFonts w:ascii="PT Astra Sans" w:hAnsi="PT Astra Sans" w:cs="Tahoma"/>
        </w:rPr>
      </w:pPr>
    </w:p>
    <w:p w14:paraId="4181B091" w14:textId="531BC595" w:rsidR="00CB64B9" w:rsidRPr="00772087" w:rsidRDefault="00CB64B9" w:rsidP="00DD715A">
      <w:pPr>
        <w:spacing w:after="0"/>
        <w:rPr>
          <w:rFonts w:ascii="PT Astra Sans" w:hAnsi="PT Astra Sans" w:cs="Tahoma"/>
        </w:rPr>
      </w:pPr>
    </w:p>
    <w:p w14:paraId="1EEF20EC" w14:textId="692F7366" w:rsidR="00DD715A" w:rsidRPr="00772087" w:rsidRDefault="00DD715A" w:rsidP="00DD715A">
      <w:pPr>
        <w:spacing w:after="0"/>
        <w:rPr>
          <w:rFonts w:ascii="PT Astra Sans" w:hAnsi="PT Astra Sans" w:cs="Tahoma"/>
        </w:rPr>
      </w:pPr>
    </w:p>
    <w:p w14:paraId="21D11AB2" w14:textId="20EA4363" w:rsidR="00DD715A" w:rsidRPr="00772087" w:rsidRDefault="00DD715A" w:rsidP="00DD715A">
      <w:pPr>
        <w:spacing w:after="0"/>
        <w:rPr>
          <w:rFonts w:ascii="PT Astra Sans" w:hAnsi="PT Astra Sans" w:cs="Tahoma"/>
        </w:rPr>
      </w:pPr>
      <w:r w:rsidRPr="00772087">
        <w:rPr>
          <w:rFonts w:ascii="PT Astra Sans" w:hAnsi="PT Astra Sans" w:cs="Tahoma"/>
        </w:rPr>
        <w:t xml:space="preserve">А.В. </w:t>
      </w:r>
      <w:proofErr w:type="spellStart"/>
      <w:r w:rsidRPr="00772087">
        <w:rPr>
          <w:rFonts w:ascii="PT Astra Sans" w:hAnsi="PT Astra Sans" w:cs="Tahoma"/>
        </w:rPr>
        <w:t>Соложенко</w:t>
      </w:r>
      <w:proofErr w:type="spellEnd"/>
    </w:p>
    <w:p w14:paraId="30CD8DEA" w14:textId="7767B291" w:rsidR="00E92723" w:rsidRPr="00772087" w:rsidRDefault="00DD715A" w:rsidP="00DD715A">
      <w:pPr>
        <w:spacing w:after="0"/>
        <w:rPr>
          <w:rFonts w:ascii="PT Astra Sans" w:hAnsi="PT Astra Sans" w:cs="Tahoma"/>
        </w:rPr>
      </w:pPr>
      <w:r w:rsidRPr="00772087">
        <w:rPr>
          <w:rFonts w:ascii="PT Astra Sans" w:hAnsi="PT Astra Sans" w:cs="Tahoma"/>
        </w:rPr>
        <w:t>+7 (812) 602-27-72 (доб. 3156)</w:t>
      </w:r>
    </w:p>
    <w:sectPr w:rsidR="00E92723" w:rsidRPr="00772087" w:rsidSect="001C4BE3">
      <w:headerReference w:type="default" r:id="rId8"/>
      <w:pgSz w:w="11906" w:h="16838" w:code="9"/>
      <w:pgMar w:top="1134" w:right="850" w:bottom="1134" w:left="1701" w:header="567" w:footer="567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5A5074" w16cex:dateUtc="2024-01-23T08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637FA" w14:textId="77777777" w:rsidR="008F359D" w:rsidRDefault="008F359D" w:rsidP="0075585C">
      <w:pPr>
        <w:spacing w:after="0"/>
      </w:pPr>
      <w:r>
        <w:separator/>
      </w:r>
    </w:p>
  </w:endnote>
  <w:endnote w:type="continuationSeparator" w:id="0">
    <w:p w14:paraId="2DC57AE3" w14:textId="77777777" w:rsidR="008F359D" w:rsidRDefault="008F359D" w:rsidP="00755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9D540" w14:textId="77777777" w:rsidR="008F359D" w:rsidRDefault="008F359D" w:rsidP="0075585C">
      <w:pPr>
        <w:spacing w:after="0"/>
      </w:pPr>
      <w:r>
        <w:separator/>
      </w:r>
    </w:p>
  </w:footnote>
  <w:footnote w:type="continuationSeparator" w:id="0">
    <w:p w14:paraId="66ECB9AB" w14:textId="77777777" w:rsidR="008F359D" w:rsidRDefault="008F359D" w:rsidP="00755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</w:rPr>
      <w:id w:val="-262992037"/>
      <w:docPartObj>
        <w:docPartGallery w:val="Page Numbers (Top of Page)"/>
        <w:docPartUnique/>
      </w:docPartObj>
    </w:sdtPr>
    <w:sdtEndPr/>
    <w:sdtContent>
      <w:p w14:paraId="498458DC" w14:textId="1FEB9A5A" w:rsidR="00963D17" w:rsidRPr="00985DFC" w:rsidRDefault="00963D17" w:rsidP="003B58FB">
        <w:pPr>
          <w:pStyle w:val="a5"/>
          <w:jc w:val="center"/>
          <w:rPr>
            <w:sz w:val="24"/>
          </w:rPr>
        </w:pPr>
        <w:r w:rsidRPr="00985DFC">
          <w:rPr>
            <w:sz w:val="24"/>
          </w:rPr>
          <w:fldChar w:fldCharType="begin"/>
        </w:r>
        <w:r w:rsidRPr="00985DFC">
          <w:rPr>
            <w:sz w:val="24"/>
          </w:rPr>
          <w:instrText>PAGE   \* MERGEFORMAT</w:instrText>
        </w:r>
        <w:r w:rsidRPr="00985DFC">
          <w:rPr>
            <w:sz w:val="24"/>
          </w:rPr>
          <w:fldChar w:fldCharType="separate"/>
        </w:r>
        <w:r w:rsidR="003B1FFE">
          <w:rPr>
            <w:noProof/>
            <w:sz w:val="24"/>
          </w:rPr>
          <w:t>2</w:t>
        </w:r>
        <w:r w:rsidRPr="00985DFC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E57AB"/>
    <w:multiLevelType w:val="hybridMultilevel"/>
    <w:tmpl w:val="469A0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31071"/>
    <w:multiLevelType w:val="hybridMultilevel"/>
    <w:tmpl w:val="D3D89A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265102"/>
    <w:multiLevelType w:val="hybridMultilevel"/>
    <w:tmpl w:val="04322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F51770"/>
    <w:multiLevelType w:val="multilevel"/>
    <w:tmpl w:val="84986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0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A01457"/>
    <w:multiLevelType w:val="hybridMultilevel"/>
    <w:tmpl w:val="9E06F946"/>
    <w:lvl w:ilvl="0" w:tplc="25EE8ACE">
      <w:numFmt w:val="bullet"/>
      <w:lvlText w:val="•"/>
      <w:lvlJc w:val="left"/>
      <w:pPr>
        <w:ind w:left="1419" w:hanging="71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1E001B8"/>
    <w:multiLevelType w:val="hybridMultilevel"/>
    <w:tmpl w:val="A67C822A"/>
    <w:lvl w:ilvl="0" w:tplc="084A7BD2">
      <w:numFmt w:val="bullet"/>
      <w:lvlText w:val="•"/>
      <w:lvlJc w:val="left"/>
      <w:pPr>
        <w:ind w:left="1419" w:hanging="71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938265D"/>
    <w:multiLevelType w:val="hybridMultilevel"/>
    <w:tmpl w:val="5F46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2E"/>
    <w:rsid w:val="00000742"/>
    <w:rsid w:val="00010FE1"/>
    <w:rsid w:val="00025C52"/>
    <w:rsid w:val="00045DF3"/>
    <w:rsid w:val="000538AA"/>
    <w:rsid w:val="00070008"/>
    <w:rsid w:val="00077242"/>
    <w:rsid w:val="00095A23"/>
    <w:rsid w:val="000C3A9A"/>
    <w:rsid w:val="000C5173"/>
    <w:rsid w:val="00100AD0"/>
    <w:rsid w:val="0011464E"/>
    <w:rsid w:val="001318B6"/>
    <w:rsid w:val="00132132"/>
    <w:rsid w:val="00133C61"/>
    <w:rsid w:val="001654E6"/>
    <w:rsid w:val="001800BD"/>
    <w:rsid w:val="0018518D"/>
    <w:rsid w:val="001B3556"/>
    <w:rsid w:val="001C4BE3"/>
    <w:rsid w:val="00201329"/>
    <w:rsid w:val="00201445"/>
    <w:rsid w:val="002039C4"/>
    <w:rsid w:val="002141DE"/>
    <w:rsid w:val="00231140"/>
    <w:rsid w:val="00232D88"/>
    <w:rsid w:val="002512CB"/>
    <w:rsid w:val="00251FAC"/>
    <w:rsid w:val="0025370D"/>
    <w:rsid w:val="002558F6"/>
    <w:rsid w:val="00255B82"/>
    <w:rsid w:val="00271CA9"/>
    <w:rsid w:val="00277FD0"/>
    <w:rsid w:val="00287933"/>
    <w:rsid w:val="002B08FC"/>
    <w:rsid w:val="003119E1"/>
    <w:rsid w:val="00316BEE"/>
    <w:rsid w:val="00323487"/>
    <w:rsid w:val="00335EAA"/>
    <w:rsid w:val="00336561"/>
    <w:rsid w:val="00342777"/>
    <w:rsid w:val="00346CAD"/>
    <w:rsid w:val="00360646"/>
    <w:rsid w:val="0036422B"/>
    <w:rsid w:val="0037212F"/>
    <w:rsid w:val="00374B79"/>
    <w:rsid w:val="0038398D"/>
    <w:rsid w:val="003A31EC"/>
    <w:rsid w:val="003B1FFE"/>
    <w:rsid w:val="003B58FB"/>
    <w:rsid w:val="003C121E"/>
    <w:rsid w:val="003E5F83"/>
    <w:rsid w:val="003F3ADB"/>
    <w:rsid w:val="003F6F47"/>
    <w:rsid w:val="004026BF"/>
    <w:rsid w:val="00406A6F"/>
    <w:rsid w:val="004169D9"/>
    <w:rsid w:val="00417705"/>
    <w:rsid w:val="004224CC"/>
    <w:rsid w:val="0042374E"/>
    <w:rsid w:val="004276EA"/>
    <w:rsid w:val="00433874"/>
    <w:rsid w:val="00437E0B"/>
    <w:rsid w:val="004432B1"/>
    <w:rsid w:val="00456583"/>
    <w:rsid w:val="004605A3"/>
    <w:rsid w:val="004A57B0"/>
    <w:rsid w:val="004A7DE2"/>
    <w:rsid w:val="004B12BB"/>
    <w:rsid w:val="004C264E"/>
    <w:rsid w:val="004C72FF"/>
    <w:rsid w:val="004D7756"/>
    <w:rsid w:val="00512322"/>
    <w:rsid w:val="00513B0F"/>
    <w:rsid w:val="005218A8"/>
    <w:rsid w:val="0055596F"/>
    <w:rsid w:val="00562184"/>
    <w:rsid w:val="00567692"/>
    <w:rsid w:val="005853F3"/>
    <w:rsid w:val="005A670C"/>
    <w:rsid w:val="00603948"/>
    <w:rsid w:val="00646064"/>
    <w:rsid w:val="00660B90"/>
    <w:rsid w:val="006A72B6"/>
    <w:rsid w:val="006C38D1"/>
    <w:rsid w:val="006C6CF3"/>
    <w:rsid w:val="006C7E75"/>
    <w:rsid w:val="006D0463"/>
    <w:rsid w:val="007062D6"/>
    <w:rsid w:val="00715EDC"/>
    <w:rsid w:val="00721E0A"/>
    <w:rsid w:val="00723B04"/>
    <w:rsid w:val="0073133A"/>
    <w:rsid w:val="0075585C"/>
    <w:rsid w:val="00772087"/>
    <w:rsid w:val="007E7700"/>
    <w:rsid w:val="007F4EB5"/>
    <w:rsid w:val="00800B0F"/>
    <w:rsid w:val="008046E5"/>
    <w:rsid w:val="00805A6A"/>
    <w:rsid w:val="00852077"/>
    <w:rsid w:val="0087591A"/>
    <w:rsid w:val="00880DB0"/>
    <w:rsid w:val="00890DBC"/>
    <w:rsid w:val="00891B71"/>
    <w:rsid w:val="00893A8D"/>
    <w:rsid w:val="008A5AB8"/>
    <w:rsid w:val="008A7B76"/>
    <w:rsid w:val="008C3F43"/>
    <w:rsid w:val="008D7CF9"/>
    <w:rsid w:val="008F359D"/>
    <w:rsid w:val="0091491B"/>
    <w:rsid w:val="0093386F"/>
    <w:rsid w:val="0094718A"/>
    <w:rsid w:val="00961E68"/>
    <w:rsid w:val="00962CEB"/>
    <w:rsid w:val="00963D17"/>
    <w:rsid w:val="00974BF6"/>
    <w:rsid w:val="00985DFC"/>
    <w:rsid w:val="00987E82"/>
    <w:rsid w:val="009A41E0"/>
    <w:rsid w:val="009B2675"/>
    <w:rsid w:val="009F1031"/>
    <w:rsid w:val="00A227F1"/>
    <w:rsid w:val="00A556A1"/>
    <w:rsid w:val="00A631D7"/>
    <w:rsid w:val="00A728B4"/>
    <w:rsid w:val="00A80C3E"/>
    <w:rsid w:val="00A91F94"/>
    <w:rsid w:val="00B33E6D"/>
    <w:rsid w:val="00B33EE0"/>
    <w:rsid w:val="00B56000"/>
    <w:rsid w:val="00B614A6"/>
    <w:rsid w:val="00B6605F"/>
    <w:rsid w:val="00B77AFF"/>
    <w:rsid w:val="00BA3C5C"/>
    <w:rsid w:val="00BC2314"/>
    <w:rsid w:val="00BC3366"/>
    <w:rsid w:val="00BD4E7F"/>
    <w:rsid w:val="00C11D3A"/>
    <w:rsid w:val="00C15EB9"/>
    <w:rsid w:val="00C23A98"/>
    <w:rsid w:val="00C40645"/>
    <w:rsid w:val="00C47FA9"/>
    <w:rsid w:val="00C553A8"/>
    <w:rsid w:val="00C97A0B"/>
    <w:rsid w:val="00CA7BB1"/>
    <w:rsid w:val="00CB35C2"/>
    <w:rsid w:val="00CB64B9"/>
    <w:rsid w:val="00CD5A76"/>
    <w:rsid w:val="00CF2530"/>
    <w:rsid w:val="00CF7CBA"/>
    <w:rsid w:val="00D24BC1"/>
    <w:rsid w:val="00D27C16"/>
    <w:rsid w:val="00D465F9"/>
    <w:rsid w:val="00D50869"/>
    <w:rsid w:val="00D76C1E"/>
    <w:rsid w:val="00DA13FC"/>
    <w:rsid w:val="00DA6C7F"/>
    <w:rsid w:val="00DD715A"/>
    <w:rsid w:val="00DD7CA8"/>
    <w:rsid w:val="00DF58BA"/>
    <w:rsid w:val="00E14AED"/>
    <w:rsid w:val="00E253D0"/>
    <w:rsid w:val="00E353B5"/>
    <w:rsid w:val="00E52563"/>
    <w:rsid w:val="00E72846"/>
    <w:rsid w:val="00E92723"/>
    <w:rsid w:val="00EA1A2E"/>
    <w:rsid w:val="00EB3BE9"/>
    <w:rsid w:val="00EF5647"/>
    <w:rsid w:val="00F050BC"/>
    <w:rsid w:val="00F26E8F"/>
    <w:rsid w:val="00F31B88"/>
    <w:rsid w:val="00F347E7"/>
    <w:rsid w:val="00F438C8"/>
    <w:rsid w:val="00F522AC"/>
    <w:rsid w:val="00F60840"/>
    <w:rsid w:val="00F62A24"/>
    <w:rsid w:val="00F826FD"/>
    <w:rsid w:val="00F9349C"/>
    <w:rsid w:val="00F93A47"/>
    <w:rsid w:val="00F956D6"/>
    <w:rsid w:val="00FA1C1C"/>
    <w:rsid w:val="00FD2857"/>
    <w:rsid w:val="00FD75D9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4CBD"/>
  <w15:chartTrackingRefBased/>
  <w15:docId w15:val="{3C7D6694-8C70-44CA-8755-54F3F73B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75D9"/>
    <w:pPr>
      <w:keepNext/>
      <w:keepLines/>
      <w:widowControl w:val="0"/>
      <w:spacing w:before="240"/>
      <w:jc w:val="left"/>
      <w:outlineLvl w:val="0"/>
    </w:pPr>
    <w:rPr>
      <w:rFonts w:ascii="Times New Roman" w:eastAsiaTheme="majorEastAsia" w:hAnsi="Times New Roman" w:cstheme="majorBidi"/>
      <w:b/>
      <w:sz w:val="24"/>
      <w:szCs w:val="32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styleId="a9">
    <w:name w:val="List Paragraph"/>
    <w:basedOn w:val="a"/>
    <w:uiPriority w:val="34"/>
    <w:qFormat/>
    <w:rsid w:val="00F522A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654E6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A556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D75D9"/>
    <w:rPr>
      <w:rFonts w:ascii="Times New Roman" w:eastAsiaTheme="majorEastAsia" w:hAnsi="Times New Roman" w:cstheme="majorBidi"/>
      <w:b/>
      <w:sz w:val="24"/>
      <w:szCs w:val="32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0132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01329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433874"/>
    <w:pPr>
      <w:spacing w:after="0"/>
      <w:jc w:val="left"/>
    </w:pPr>
  </w:style>
  <w:style w:type="character" w:styleId="ae">
    <w:name w:val="annotation reference"/>
    <w:basedOn w:val="a0"/>
    <w:uiPriority w:val="99"/>
    <w:semiHidden/>
    <w:unhideWhenUsed/>
    <w:rsid w:val="00C97A0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97A0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97A0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97A0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97A0B"/>
    <w:rPr>
      <w:b/>
      <w:bCs/>
      <w:sz w:val="20"/>
      <w:szCs w:val="20"/>
    </w:rPr>
  </w:style>
  <w:style w:type="paragraph" w:customStyle="1" w:styleId="-">
    <w:name w:val="Сигма - Заголовок"/>
    <w:basedOn w:val="a"/>
    <w:rsid w:val="00603948"/>
    <w:pPr>
      <w:suppressAutoHyphens/>
      <w:spacing w:after="0"/>
      <w:ind w:left="1418"/>
      <w:jc w:val="left"/>
    </w:pPr>
    <w:rPr>
      <w:rFonts w:eastAsia="Times New Roman" w:cs="Tahoma"/>
      <w:b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benner\Documents\01_&#1052;&#1056;&#1057;&#1050;%20&#1059;&#1088;&#1072;&#1083;&#1072;_1&#1057;_20_0365\&#1055;&#1080;&#1089;&#1100;&#1084;&#1072;%20&#1088;&#1072;&#1079;&#1085;&#1099;&#1077;\003_&#1055;&#1080;&#1089;&#1100;&#1084;&#1086;_&#1054;%20&#1087;&#1088;&#1086;&#1074;&#1077;&#1076;&#1077;&#1085;&#1080;&#1080;%20&#1086;&#1073;&#1091;&#1095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003_Письмо_О проведении обучения.dotx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Юлия Владимировна</dc:creator>
  <cp:keywords/>
  <dc:description/>
  <cp:lastModifiedBy>Воронин Андрей Николаевич</cp:lastModifiedBy>
  <cp:revision>2</cp:revision>
  <cp:lastPrinted>2025-01-10T10:07:00Z</cp:lastPrinted>
  <dcterms:created xsi:type="dcterms:W3CDTF">2025-01-31T16:51:00Z</dcterms:created>
  <dcterms:modified xsi:type="dcterms:W3CDTF">2025-01-31T16:51:00Z</dcterms:modified>
</cp:coreProperties>
</file>